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B8" w:rsidRDefault="002016B8" w:rsidP="002016B8">
      <w:pPr>
        <w:pStyle w:val="En-tte"/>
        <w:tabs>
          <w:tab w:val="clear" w:pos="4153"/>
          <w:tab w:val="clear" w:pos="8306"/>
          <w:tab w:val="right" w:pos="7140"/>
        </w:tabs>
        <w:bidi/>
        <w:ind w:right="-1620" w:hanging="1342"/>
        <w:rPr>
          <w:rFonts w:cs="Traditional Arabic"/>
          <w:b/>
          <w:bCs/>
          <w:sz w:val="26"/>
          <w:szCs w:val="26"/>
          <w:rtl/>
          <w:lang w:bidi="ar-TN"/>
        </w:rPr>
      </w:pPr>
      <w:r>
        <w:rPr>
          <w:rFonts w:cs="Traditional Arabic"/>
          <w:noProof/>
          <w:sz w:val="36"/>
          <w:szCs w:val="36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4064635</wp:posOffset>
            </wp:positionH>
            <wp:positionV relativeFrom="paragraph">
              <wp:posOffset>-602615</wp:posOffset>
            </wp:positionV>
            <wp:extent cx="1779270" cy="838200"/>
            <wp:effectExtent l="19050" t="0" r="0" b="0"/>
            <wp:wrapNone/>
            <wp:docPr id="2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raditional Arabic"/>
          <w:noProof/>
          <w:sz w:val="36"/>
          <w:szCs w:val="36"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2174875</wp:posOffset>
            </wp:positionH>
            <wp:positionV relativeFrom="paragraph">
              <wp:posOffset>-608330</wp:posOffset>
            </wp:positionV>
            <wp:extent cx="695325" cy="792480"/>
            <wp:effectExtent l="19050" t="0" r="9525" b="0"/>
            <wp:wrapNone/>
            <wp:docPr id="9" name="Image 9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03C9">
        <w:rPr>
          <w:b/>
          <w:bCs/>
          <w:noProof/>
          <w:sz w:val="40"/>
          <w:szCs w:val="4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7.75pt;margin-top:17.35pt;width:130.7pt;height:27pt;z-index:251660288;mso-position-horizontal-relative:text;mso-position-vertical-relative:text" filled="f" stroked="f">
            <v:textbox style="mso-next-textbox:#_x0000_s1026">
              <w:txbxContent>
                <w:p w:rsidR="002016B8" w:rsidRPr="008256C9" w:rsidRDefault="002016B8" w:rsidP="002016B8">
                  <w:pPr>
                    <w:bidi/>
                    <w:spacing w:line="400" w:lineRule="exact"/>
                    <w:jc w:val="center"/>
                    <w:rPr>
                      <w:rFonts w:ascii="Sakkal Majalla" w:hAnsi="Sakkal Majalla" w:cs="Sakkal Majalla"/>
                      <w:b/>
                      <w:bCs/>
                      <w:sz w:val="26"/>
                      <w:szCs w:val="26"/>
                      <w:rtl/>
                    </w:rPr>
                  </w:pPr>
                  <w:r w:rsidRPr="008256C9">
                    <w:rPr>
                      <w:rFonts w:ascii="Sakkal Majalla" w:hAnsi="Sakkal Majalla" w:cs="Sakkal Majalla" w:hint="cs"/>
                      <w:b/>
                      <w:bCs/>
                      <w:sz w:val="26"/>
                      <w:szCs w:val="26"/>
                      <w:rtl/>
                    </w:rPr>
                    <w:t xml:space="preserve">  </w:t>
                  </w:r>
                  <w:r w:rsidRPr="008256C9">
                    <w:rPr>
                      <w:rFonts w:ascii="Sakkal Majalla" w:hAnsi="Sakkal Majalla" w:cs="Sakkal Majalla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8256C9">
                    <w:rPr>
                      <w:rFonts w:ascii="Sakkal Majalla" w:hAnsi="Sakkal Majalla" w:cs="Sakkal Majalla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8256C9">
                    <w:rPr>
                      <w:rFonts w:ascii="Sakkal Majalla" w:hAnsi="Sakkal Majalla" w:cs="Sakkal Majalla"/>
                      <w:b/>
                      <w:bCs/>
                      <w:sz w:val="26"/>
                      <w:szCs w:val="26"/>
                      <w:rtl/>
                    </w:rPr>
                    <w:t>الإدارة العامّة للتعاون الدّولي</w:t>
                  </w:r>
                </w:p>
              </w:txbxContent>
            </v:textbox>
            <w10:wrap type="square"/>
          </v:shape>
        </w:pict>
      </w:r>
      <w:r>
        <w:rPr>
          <w:rFonts w:cs="Traditional Arabic" w:hint="cs"/>
          <w:b/>
          <w:bCs/>
          <w:sz w:val="26"/>
          <w:szCs w:val="26"/>
          <w:rtl/>
          <w:lang w:bidi="ar-TN"/>
        </w:rPr>
        <w:t xml:space="preserve">             </w:t>
      </w:r>
      <w:r>
        <w:rPr>
          <w:rFonts w:cs="Traditional Arabic"/>
          <w:b/>
          <w:bCs/>
          <w:sz w:val="26"/>
          <w:szCs w:val="26"/>
          <w:lang w:bidi="ar-TN"/>
        </w:rPr>
        <w:t xml:space="preserve">  </w:t>
      </w:r>
    </w:p>
    <w:p w:rsidR="002016B8" w:rsidRDefault="002016B8" w:rsidP="002016B8">
      <w:pPr>
        <w:pStyle w:val="Normalcentr"/>
        <w:tabs>
          <w:tab w:val="right" w:pos="972"/>
        </w:tabs>
        <w:spacing w:after="240"/>
        <w:ind w:left="0" w:right="0" w:hanging="82"/>
        <w:rPr>
          <w:b/>
          <w:bCs/>
          <w:sz w:val="40"/>
          <w:szCs w:val="40"/>
          <w:rtl/>
          <w:lang w:bidi="ar-TN"/>
        </w:rPr>
      </w:pPr>
    </w:p>
    <w:p w:rsidR="002016B8" w:rsidRDefault="002016B8" w:rsidP="002016B8">
      <w:pPr>
        <w:pStyle w:val="Normalcentr"/>
        <w:tabs>
          <w:tab w:val="right" w:pos="972"/>
        </w:tabs>
        <w:ind w:left="0" w:right="0" w:hanging="82"/>
        <w:rPr>
          <w:rFonts w:ascii="Sakkal Majalla" w:hAnsi="Sakkal Majalla" w:cs="Sakkal Majalla"/>
          <w:b/>
          <w:bCs/>
          <w:rtl/>
          <w:lang w:bidi="ar-TN"/>
        </w:rPr>
      </w:pPr>
    </w:p>
    <w:p w:rsidR="002016B8" w:rsidRDefault="002016B8" w:rsidP="002016B8">
      <w:pPr>
        <w:rPr>
          <w:rtl/>
          <w:lang w:bidi="ar-TN"/>
        </w:rPr>
      </w:pPr>
    </w:p>
    <w:p w:rsidR="002016B8" w:rsidRDefault="002016B8" w:rsidP="002016B8">
      <w:pPr>
        <w:bidi/>
        <w:jc w:val="both"/>
        <w:rPr>
          <w:rtl/>
          <w:lang w:bidi="ar-TN"/>
        </w:rPr>
      </w:pPr>
    </w:p>
    <w:p w:rsidR="002016B8" w:rsidRDefault="002016B8" w:rsidP="002016B8">
      <w:pPr>
        <w:bidi/>
        <w:jc w:val="both"/>
        <w:rPr>
          <w:rtl/>
          <w:lang w:bidi="ar-TN"/>
        </w:rPr>
      </w:pPr>
    </w:p>
    <w:p w:rsidR="002016B8" w:rsidRDefault="002016B8" w:rsidP="002016B8">
      <w:pPr>
        <w:bidi/>
        <w:jc w:val="both"/>
        <w:rPr>
          <w:rtl/>
          <w:lang w:bidi="ar-TN"/>
        </w:rPr>
      </w:pPr>
    </w:p>
    <w:p w:rsidR="002016B8" w:rsidRPr="00BF343E" w:rsidRDefault="002016B8" w:rsidP="002016B8">
      <w:pPr>
        <w:bidi/>
        <w:jc w:val="center"/>
        <w:rPr>
          <w:b/>
          <w:bCs/>
          <w:rtl/>
        </w:rPr>
      </w:pPr>
      <w:r w:rsidRPr="00BF343E">
        <w:rPr>
          <w:rFonts w:hint="cs"/>
          <w:b/>
          <w:bCs/>
          <w:rtl/>
          <w:lang w:bidi="ar-TN"/>
        </w:rPr>
        <w:t>ا</w:t>
      </w:r>
      <w:proofErr w:type="spellStart"/>
      <w:r w:rsidRPr="00BF343E">
        <w:rPr>
          <w:b/>
          <w:bCs/>
          <w:rtl/>
        </w:rPr>
        <w:t>لاعلان</w:t>
      </w:r>
      <w:proofErr w:type="spellEnd"/>
      <w:r w:rsidRPr="00BF343E">
        <w:rPr>
          <w:b/>
          <w:bCs/>
          <w:rtl/>
        </w:rPr>
        <w:t xml:space="preserve"> عن فتح باب الترشح لمنح</w:t>
      </w:r>
      <w:r w:rsidRPr="00BF343E">
        <w:rPr>
          <w:rFonts w:hint="cs"/>
          <w:b/>
          <w:bCs/>
          <w:rtl/>
        </w:rPr>
        <w:t xml:space="preserve"> بالمجر بعنوان السنة الجامعية 2017-2017</w:t>
      </w:r>
    </w:p>
    <w:p w:rsidR="002016B8" w:rsidRPr="008A7FF4" w:rsidRDefault="002016B8" w:rsidP="002016B8">
      <w:pPr>
        <w:pStyle w:val="NormalWeb"/>
        <w:shd w:val="clear" w:color="auto" w:fill="FFFFFF" w:themeFill="background1"/>
        <w:spacing w:before="0" w:beforeAutospacing="0" w:after="69" w:afterAutospacing="0" w:line="312" w:lineRule="atLeast"/>
        <w:jc w:val="center"/>
        <w:rPr>
          <w:rFonts w:ascii="Arial" w:hAnsi="Arial" w:cs="Arial"/>
          <w:sz w:val="32"/>
          <w:szCs w:val="32"/>
        </w:rPr>
      </w:pPr>
      <w:r w:rsidRPr="002D05D4">
        <w:t xml:space="preserve">Programme </w:t>
      </w:r>
      <w:proofErr w:type="spellStart"/>
      <w:r w:rsidRPr="002D05D4">
        <w:t>Stipendium</w:t>
      </w:r>
      <w:proofErr w:type="spellEnd"/>
      <w:r w:rsidRPr="002D05D4">
        <w:t xml:space="preserve"> </w:t>
      </w:r>
      <w:proofErr w:type="spellStart"/>
      <w:r w:rsidRPr="002D05D4">
        <w:t>Hungaricum</w:t>
      </w:r>
      <w:proofErr w:type="spellEnd"/>
      <w:r w:rsidRPr="002D05D4">
        <w:rPr>
          <w:rFonts w:hint="cs"/>
          <w:b/>
          <w:bCs/>
          <w:rtl/>
        </w:rPr>
        <w:t xml:space="preserve"> </w:t>
      </w:r>
      <w:r w:rsidRPr="002D05D4">
        <w:rPr>
          <w:rFonts w:hint="cs"/>
          <w:sz w:val="20"/>
          <w:szCs w:val="20"/>
          <w:rtl/>
        </w:rPr>
        <w:t xml:space="preserve"> </w:t>
      </w:r>
      <w:r>
        <w:rPr>
          <w:rFonts w:hint="cs"/>
          <w:rtl/>
        </w:rPr>
        <w:t xml:space="preserve">برنامج:  </w:t>
      </w:r>
    </w:p>
    <w:p w:rsidR="002016B8" w:rsidRDefault="002016B8" w:rsidP="002016B8">
      <w:pPr>
        <w:bidi/>
        <w:jc w:val="center"/>
        <w:rPr>
          <w:rtl/>
        </w:rPr>
      </w:pPr>
      <w:r>
        <w:rPr>
          <w:rFonts w:hint="cs"/>
          <w:rtl/>
        </w:rPr>
        <w:t xml:space="preserve"> </w:t>
      </w:r>
      <w:r>
        <w:rPr>
          <w:rtl/>
        </w:rPr>
        <w:t xml:space="preserve"> </w:t>
      </w:r>
    </w:p>
    <w:p w:rsidR="002016B8" w:rsidRDefault="002016B8" w:rsidP="002016B8">
      <w:pPr>
        <w:bidi/>
        <w:jc w:val="center"/>
        <w:rPr>
          <w:rtl/>
        </w:rPr>
      </w:pPr>
    </w:p>
    <w:p w:rsidR="002016B8" w:rsidRDefault="002016B8" w:rsidP="002016B8">
      <w:pPr>
        <w:bidi/>
        <w:spacing w:line="360" w:lineRule="auto"/>
        <w:jc w:val="both"/>
        <w:rPr>
          <w:rtl/>
        </w:rPr>
      </w:pPr>
    </w:p>
    <w:p w:rsidR="002016B8" w:rsidRPr="002D05D4" w:rsidRDefault="002016B8" w:rsidP="002016B8">
      <w:pPr>
        <w:pStyle w:val="Corpsdetexte3"/>
        <w:tabs>
          <w:tab w:val="right" w:pos="197"/>
        </w:tabs>
        <w:spacing w:line="360" w:lineRule="auto"/>
        <w:ind w:right="0"/>
        <w:rPr>
          <w:rFonts w:cs="Times New Roman"/>
          <w:sz w:val="24"/>
          <w:szCs w:val="24"/>
          <w:rtl/>
          <w:lang w:bidi="ar-SA"/>
        </w:rPr>
      </w:pPr>
      <w:r w:rsidRPr="002D05D4">
        <w:rPr>
          <w:rFonts w:cs="Times New Roman"/>
          <w:sz w:val="24"/>
          <w:szCs w:val="24"/>
          <w:rtl/>
          <w:lang w:bidi="ar-SA"/>
        </w:rPr>
        <w:t>تعلم وزارة التعليم العالي والبحث العلمي (الإدارة العامة للتعاون الدولي) أن</w:t>
      </w:r>
      <w:r w:rsidRPr="002D05D4">
        <w:rPr>
          <w:rFonts w:cs="Times New Roman" w:hint="cs"/>
          <w:sz w:val="24"/>
          <w:szCs w:val="24"/>
          <w:rtl/>
          <w:lang w:bidi="ar-SA"/>
        </w:rPr>
        <w:t>ه</w:t>
      </w:r>
      <w:r w:rsidRPr="002D05D4">
        <w:rPr>
          <w:rFonts w:cs="Times New Roman"/>
          <w:sz w:val="24"/>
          <w:szCs w:val="24"/>
          <w:rtl/>
          <w:lang w:bidi="ar-SA"/>
        </w:rPr>
        <w:t xml:space="preserve"> </w:t>
      </w:r>
      <w:r w:rsidRPr="002D05D4">
        <w:rPr>
          <w:rFonts w:cs="Times New Roman" w:hint="cs"/>
          <w:sz w:val="24"/>
          <w:szCs w:val="24"/>
          <w:rtl/>
          <w:lang w:bidi="ar-SA"/>
        </w:rPr>
        <w:t>عملا ببرنامج العمل التونسي المجري في مجال التعليم العالي والبحث العلمي بين تونس والمجر للسنوات 2017</w:t>
      </w:r>
      <w:r>
        <w:rPr>
          <w:rFonts w:cs="Times New Roman" w:hint="cs"/>
          <w:sz w:val="24"/>
          <w:szCs w:val="24"/>
          <w:rtl/>
          <w:lang w:bidi="ar-SA"/>
        </w:rPr>
        <w:t xml:space="preserve"> </w:t>
      </w:r>
      <w:r w:rsidRPr="002D05D4">
        <w:rPr>
          <w:rFonts w:cs="Times New Roman" w:hint="cs"/>
          <w:sz w:val="24"/>
          <w:szCs w:val="24"/>
          <w:rtl/>
          <w:lang w:bidi="ar-SA"/>
        </w:rPr>
        <w:t xml:space="preserve">و2018 و2019، تسند المجر بعنوان السنة الجامعية 2017-2018، ( 150) منحة، لفائدة الطلبة التونسيين </w:t>
      </w:r>
      <w:r>
        <w:rPr>
          <w:rFonts w:cs="Times New Roman" w:hint="cs"/>
          <w:sz w:val="24"/>
          <w:szCs w:val="24"/>
          <w:rtl/>
          <w:lang w:bidi="ar-SA"/>
        </w:rPr>
        <w:t xml:space="preserve">في مرحلة الإجازة والماجستير والدكتوراه وذلك </w:t>
      </w:r>
      <w:r w:rsidRPr="002D05D4">
        <w:rPr>
          <w:rFonts w:cs="Times New Roman" w:hint="cs"/>
          <w:sz w:val="24"/>
          <w:szCs w:val="24"/>
          <w:rtl/>
          <w:lang w:bidi="ar-SA"/>
        </w:rPr>
        <w:t xml:space="preserve"> في الاختصاصات التالية: العلوم الصحيحة والعلوم الطبيعية، علوم الهندسة والتكنولوجيا، العلوم </w:t>
      </w:r>
      <w:proofErr w:type="spellStart"/>
      <w:r w:rsidRPr="002D05D4">
        <w:rPr>
          <w:rFonts w:cs="Times New Roman" w:hint="cs"/>
          <w:sz w:val="24"/>
          <w:szCs w:val="24"/>
          <w:rtl/>
          <w:lang w:bidi="ar-SA"/>
        </w:rPr>
        <w:t>الفلاحيّة</w:t>
      </w:r>
      <w:proofErr w:type="spellEnd"/>
      <w:r w:rsidRPr="002D05D4">
        <w:rPr>
          <w:rFonts w:cs="Times New Roman" w:hint="cs"/>
          <w:sz w:val="24"/>
          <w:szCs w:val="24"/>
          <w:rtl/>
          <w:lang w:bidi="ar-SA"/>
        </w:rPr>
        <w:t>، العلوم الإنسانية والاجتماعية</w:t>
      </w:r>
      <w:r>
        <w:rPr>
          <w:rFonts w:cs="Times New Roman" w:hint="cs"/>
          <w:sz w:val="24"/>
          <w:szCs w:val="24"/>
          <w:rtl/>
          <w:lang w:bidi="ar-SA"/>
        </w:rPr>
        <w:t xml:space="preserve">. </w:t>
      </w:r>
      <w:r w:rsidRPr="002D05D4">
        <w:rPr>
          <w:rFonts w:cs="Times New Roman" w:hint="cs"/>
          <w:sz w:val="24"/>
          <w:szCs w:val="24"/>
          <w:rtl/>
          <w:lang w:bidi="ar-SA"/>
        </w:rPr>
        <w:t xml:space="preserve">   </w:t>
      </w:r>
    </w:p>
    <w:p w:rsidR="002016B8" w:rsidRDefault="002016B8" w:rsidP="002016B8">
      <w:pPr>
        <w:bidi/>
        <w:spacing w:line="360" w:lineRule="auto"/>
        <w:jc w:val="both"/>
      </w:pPr>
      <w:r>
        <w:rPr>
          <w:rtl/>
        </w:rPr>
        <w:t xml:space="preserve">وتتكون المنحة من الإعفاء من </w:t>
      </w:r>
      <w:proofErr w:type="spellStart"/>
      <w:r>
        <w:rPr>
          <w:rtl/>
        </w:rPr>
        <w:t>المعاليم</w:t>
      </w:r>
      <w:proofErr w:type="spellEnd"/>
      <w:r>
        <w:rPr>
          <w:rtl/>
        </w:rPr>
        <w:t xml:space="preserve"> الدراسية وتغطية لمصاريف الإقامة </w:t>
      </w:r>
      <w:r>
        <w:rPr>
          <w:rFonts w:hint="cs"/>
          <w:rtl/>
        </w:rPr>
        <w:t>والتأمين على المرض</w:t>
      </w:r>
      <w:r>
        <w:t>.</w:t>
      </w:r>
    </w:p>
    <w:p w:rsidR="002016B8" w:rsidRDefault="002016B8" w:rsidP="002016B8">
      <w:pPr>
        <w:bidi/>
        <w:spacing w:line="360" w:lineRule="auto"/>
        <w:jc w:val="both"/>
      </w:pPr>
      <w:r>
        <w:t xml:space="preserve"> </w:t>
      </w:r>
      <w:r>
        <w:rPr>
          <w:rFonts w:hint="cs"/>
          <w:rtl/>
          <w:lang w:bidi="ar-TN"/>
        </w:rPr>
        <w:t>و</w:t>
      </w:r>
      <w:r>
        <w:rPr>
          <w:rtl/>
        </w:rPr>
        <w:t>للحصول على مـزيد من المعلومات حول شـروط وإجراءات الترشح لهذه المنح</w:t>
      </w:r>
      <w:r>
        <w:rPr>
          <w:rFonts w:hint="cs"/>
          <w:rtl/>
        </w:rPr>
        <w:t>،</w:t>
      </w:r>
      <w:r>
        <w:rPr>
          <w:rtl/>
        </w:rPr>
        <w:t xml:space="preserve"> يمكن الاطلاع على الوثيقة المرفقة</w:t>
      </w:r>
      <w:r>
        <w:rPr>
          <w:rFonts w:hint="cs"/>
          <w:rtl/>
        </w:rPr>
        <w:t xml:space="preserve"> علما وأن  آخر أجل لتقديم </w:t>
      </w:r>
      <w:proofErr w:type="spellStart"/>
      <w:r>
        <w:rPr>
          <w:rFonts w:hint="cs"/>
          <w:rtl/>
        </w:rPr>
        <w:t>الترشحات</w:t>
      </w:r>
      <w:proofErr w:type="spellEnd"/>
      <w:r>
        <w:rPr>
          <w:rFonts w:hint="cs"/>
          <w:rtl/>
        </w:rPr>
        <w:t xml:space="preserve"> قد حدد  ليوم 5 مارس 2017.  </w:t>
      </w:r>
    </w:p>
    <w:p w:rsidR="0024325B" w:rsidRDefault="0024325B"/>
    <w:sectPr w:rsidR="0024325B" w:rsidSect="00F02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16B8"/>
    <w:rsid w:val="002016B8"/>
    <w:rsid w:val="0024325B"/>
    <w:rsid w:val="004C0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016B8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2016B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centr">
    <w:name w:val="Block Text"/>
    <w:basedOn w:val="Normal"/>
    <w:rsid w:val="002016B8"/>
    <w:pPr>
      <w:bidi/>
      <w:ind w:left="-720" w:right="180" w:firstLine="720"/>
    </w:pPr>
    <w:rPr>
      <w:rFonts w:cs="Traditional Arabic"/>
      <w:sz w:val="36"/>
      <w:szCs w:val="36"/>
    </w:rPr>
  </w:style>
  <w:style w:type="paragraph" w:styleId="NormalWeb">
    <w:name w:val="Normal (Web)"/>
    <w:basedOn w:val="Normal"/>
    <w:uiPriority w:val="99"/>
    <w:unhideWhenUsed/>
    <w:rsid w:val="002016B8"/>
    <w:pPr>
      <w:spacing w:before="100" w:beforeAutospacing="1" w:after="100" w:afterAutospacing="1"/>
    </w:pPr>
  </w:style>
  <w:style w:type="paragraph" w:styleId="Corpsdetexte3">
    <w:name w:val="Body Text 3"/>
    <w:basedOn w:val="Normal"/>
    <w:link w:val="Corpsdetexte3Car"/>
    <w:rsid w:val="002016B8"/>
    <w:pPr>
      <w:tabs>
        <w:tab w:val="right" w:pos="10370"/>
        <w:tab w:val="right" w:pos="10550"/>
      </w:tabs>
      <w:bidi/>
      <w:ind w:right="180"/>
      <w:jc w:val="both"/>
    </w:pPr>
    <w:rPr>
      <w:rFonts w:cs="Traditional Arabic"/>
      <w:sz w:val="36"/>
      <w:szCs w:val="36"/>
      <w:lang w:bidi="ar-TN"/>
    </w:rPr>
  </w:style>
  <w:style w:type="character" w:customStyle="1" w:styleId="Corpsdetexte3Car">
    <w:name w:val="Corps de texte 3 Car"/>
    <w:basedOn w:val="Policepardfaut"/>
    <w:link w:val="Corpsdetexte3"/>
    <w:rsid w:val="002016B8"/>
    <w:rPr>
      <w:rFonts w:ascii="Times New Roman" w:eastAsia="Times New Roman" w:hAnsi="Times New Roman" w:cs="Traditional Arabic"/>
      <w:sz w:val="36"/>
      <w:szCs w:val="36"/>
      <w:lang w:eastAsia="fr-FR" w:bidi="ar-T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718</Characters>
  <Application>Microsoft Office Word</Application>
  <DocSecurity>0</DocSecurity>
  <Lines>5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saoussen</dc:creator>
  <cp:lastModifiedBy>saoussen</cp:lastModifiedBy>
  <cp:revision>1</cp:revision>
  <dcterms:created xsi:type="dcterms:W3CDTF">2017-02-16T13:43:00Z</dcterms:created>
  <dcterms:modified xsi:type="dcterms:W3CDTF">2017-02-16T13:44:00Z</dcterms:modified>
</cp:coreProperties>
</file>